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A75" w:rsidRPr="00BC5663" w:rsidRDefault="00BC5663" w:rsidP="00BC5663">
      <w:pPr>
        <w:jc w:val="center"/>
        <w:rPr>
          <w:sz w:val="32"/>
          <w:szCs w:val="32"/>
        </w:rPr>
      </w:pPr>
      <w:r w:rsidRPr="00BC5663">
        <w:rPr>
          <w:sz w:val="32"/>
          <w:szCs w:val="32"/>
        </w:rPr>
        <w:t>Tehniskā specifikācija</w:t>
      </w:r>
      <w:r w:rsidR="000E6911">
        <w:rPr>
          <w:sz w:val="32"/>
          <w:szCs w:val="32"/>
        </w:rPr>
        <w:t xml:space="preserve"> SARC Jaunsvirlaukas filiāle</w:t>
      </w:r>
    </w:p>
    <w:tbl>
      <w:tblPr>
        <w:tblStyle w:val="TableGrid"/>
        <w:tblW w:w="13291" w:type="dxa"/>
        <w:tblLayout w:type="fixed"/>
        <w:tblLook w:val="04A0" w:firstRow="1" w:lastRow="0" w:firstColumn="1" w:lastColumn="0" w:noHBand="0" w:noVBand="1"/>
      </w:tblPr>
      <w:tblGrid>
        <w:gridCol w:w="928"/>
        <w:gridCol w:w="1397"/>
        <w:gridCol w:w="2260"/>
        <w:gridCol w:w="1252"/>
        <w:gridCol w:w="1656"/>
        <w:gridCol w:w="5798"/>
      </w:tblGrid>
      <w:tr w:rsidR="00102242" w:rsidTr="00102242">
        <w:tc>
          <w:tcPr>
            <w:tcW w:w="928" w:type="dxa"/>
          </w:tcPr>
          <w:p w:rsidR="00102242" w:rsidRDefault="00102242" w:rsidP="00183F72">
            <w:pPr>
              <w:jc w:val="center"/>
            </w:pPr>
            <w:proofErr w:type="spellStart"/>
            <w:r>
              <w:t>Nr.p.k</w:t>
            </w:r>
            <w:proofErr w:type="spellEnd"/>
            <w:r>
              <w:t>.</w:t>
            </w:r>
          </w:p>
          <w:p w:rsidR="00102242" w:rsidRDefault="00102242" w:rsidP="00183F72">
            <w:pPr>
              <w:jc w:val="center"/>
            </w:pPr>
          </w:p>
        </w:tc>
        <w:tc>
          <w:tcPr>
            <w:tcW w:w="1397" w:type="dxa"/>
          </w:tcPr>
          <w:p w:rsidR="00102242" w:rsidRDefault="00102242" w:rsidP="00183F72">
            <w:pPr>
              <w:jc w:val="center"/>
            </w:pPr>
            <w:r>
              <w:t>Pozīcija</w:t>
            </w:r>
          </w:p>
        </w:tc>
        <w:tc>
          <w:tcPr>
            <w:tcW w:w="2260" w:type="dxa"/>
          </w:tcPr>
          <w:p w:rsidR="00102242" w:rsidRDefault="00102242" w:rsidP="00183F72">
            <w:pPr>
              <w:jc w:val="center"/>
            </w:pPr>
            <w:r>
              <w:t>Tehniskās specifikācijas apraksts</w:t>
            </w:r>
          </w:p>
        </w:tc>
        <w:tc>
          <w:tcPr>
            <w:tcW w:w="1252" w:type="dxa"/>
          </w:tcPr>
          <w:p w:rsidR="00102242" w:rsidRDefault="00102242" w:rsidP="00183F72">
            <w:pPr>
              <w:jc w:val="center"/>
            </w:pPr>
            <w:r>
              <w:t>Skaits</w:t>
            </w:r>
          </w:p>
        </w:tc>
        <w:tc>
          <w:tcPr>
            <w:tcW w:w="1656" w:type="dxa"/>
          </w:tcPr>
          <w:p w:rsidR="00102242" w:rsidRDefault="00102242" w:rsidP="00183F72">
            <w:pPr>
              <w:jc w:val="center"/>
            </w:pPr>
            <w:r>
              <w:t>Izmēri</w:t>
            </w:r>
          </w:p>
        </w:tc>
        <w:tc>
          <w:tcPr>
            <w:tcW w:w="5798" w:type="dxa"/>
          </w:tcPr>
          <w:p w:rsidR="00102242" w:rsidRDefault="00102242" w:rsidP="00183F72">
            <w:pPr>
              <w:jc w:val="center"/>
            </w:pPr>
            <w:bookmarkStart w:id="0" w:name="_GoBack"/>
            <w:bookmarkEnd w:id="0"/>
            <w:r>
              <w:t>Attēls</w:t>
            </w:r>
          </w:p>
        </w:tc>
      </w:tr>
      <w:tr w:rsidR="00102242" w:rsidTr="00102242">
        <w:trPr>
          <w:trHeight w:val="6042"/>
        </w:trPr>
        <w:tc>
          <w:tcPr>
            <w:tcW w:w="928" w:type="dxa"/>
            <w:vMerge w:val="restart"/>
          </w:tcPr>
          <w:p w:rsidR="00102242" w:rsidRDefault="00102242" w:rsidP="007815FA"/>
          <w:p w:rsidR="00102242" w:rsidRDefault="00102242" w:rsidP="007815FA">
            <w:r>
              <w:t>1.</w:t>
            </w:r>
          </w:p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  <w:p w:rsidR="00102242" w:rsidRDefault="00102242" w:rsidP="007815FA"/>
        </w:tc>
        <w:tc>
          <w:tcPr>
            <w:tcW w:w="1397" w:type="dxa"/>
            <w:vMerge w:val="restart"/>
          </w:tcPr>
          <w:p w:rsidR="00102242" w:rsidRDefault="00102242" w:rsidP="007815FA">
            <w:r>
              <w:t>Divdurvju drēbju skapis ar veramām durvīm</w:t>
            </w:r>
          </w:p>
        </w:tc>
        <w:tc>
          <w:tcPr>
            <w:tcW w:w="2260" w:type="dxa"/>
            <w:vMerge w:val="restart"/>
          </w:tcPr>
          <w:p w:rsidR="00102242" w:rsidRDefault="00102242" w:rsidP="007815FA">
            <w:r>
              <w:t>a) Materiāls : LKSP 18 mm aplīmēta ar 2 mm PVC ( gaiša koka tekstūra);</w:t>
            </w:r>
          </w:p>
          <w:p w:rsidR="00102242" w:rsidRDefault="00102242" w:rsidP="007815FA">
            <w:r>
              <w:t xml:space="preserve">b )Skapja </w:t>
            </w:r>
            <w:proofErr w:type="spellStart"/>
            <w:r>
              <w:t>mugursiena</w:t>
            </w:r>
            <w:proofErr w:type="spellEnd"/>
            <w:r>
              <w:t xml:space="preserve"> 3 mm MDF (gaišs vai koka tekstūru);</w:t>
            </w:r>
          </w:p>
          <w:p w:rsidR="00102242" w:rsidRDefault="00102242" w:rsidP="007815FA">
            <w:r>
              <w:t>c) Metāla rokturi;</w:t>
            </w:r>
          </w:p>
          <w:p w:rsidR="00102242" w:rsidRDefault="00102242" w:rsidP="007815FA">
            <w:r>
              <w:t>d) Skapis sadalīts divās daļās. Kreisajā pusē 5 plaukti, labajā pusē augšā plaukts, zem kura metāla stienis 25 mm – diametrs priekš pakaramajiem;</w:t>
            </w:r>
          </w:p>
          <w:p w:rsidR="00102242" w:rsidRDefault="00102242" w:rsidP="007815FA">
            <w:r>
              <w:t>e) Durvis no lamināta, aplīmēta ar 2 mm ABS maliņu;</w:t>
            </w:r>
          </w:p>
          <w:p w:rsidR="00102242" w:rsidRDefault="00102242" w:rsidP="007815FA">
            <w:r>
              <w:t>f) Viras skapim</w:t>
            </w:r>
          </w:p>
          <w:p w:rsidR="00102242" w:rsidRDefault="00102242" w:rsidP="007815FA">
            <w:r>
              <w:t xml:space="preserve"> ( </w:t>
            </w:r>
            <w:proofErr w:type="spellStart"/>
            <w:r>
              <w:t>blum</w:t>
            </w:r>
            <w:proofErr w:type="spellEnd"/>
            <w:r>
              <w:t xml:space="preserve"> vai analogs);</w:t>
            </w:r>
          </w:p>
          <w:p w:rsidR="00102242" w:rsidRDefault="00102242" w:rsidP="007815FA"/>
          <w:p w:rsidR="00102242" w:rsidRDefault="00102242" w:rsidP="007815FA"/>
        </w:tc>
        <w:tc>
          <w:tcPr>
            <w:tcW w:w="1252" w:type="dxa"/>
            <w:vMerge w:val="restart"/>
          </w:tcPr>
          <w:p w:rsidR="00102242" w:rsidRDefault="00102242" w:rsidP="00183F72">
            <w:pPr>
              <w:jc w:val="center"/>
            </w:pPr>
            <w:r>
              <w:t xml:space="preserve">4 </w:t>
            </w:r>
            <w:proofErr w:type="spellStart"/>
            <w:r>
              <w:t>gb</w:t>
            </w:r>
            <w:proofErr w:type="spellEnd"/>
            <w:r>
              <w:t>.</w:t>
            </w:r>
          </w:p>
        </w:tc>
        <w:tc>
          <w:tcPr>
            <w:tcW w:w="1656" w:type="dxa"/>
            <w:vMerge w:val="restart"/>
          </w:tcPr>
          <w:p w:rsidR="00102242" w:rsidRDefault="00102242" w:rsidP="007815FA">
            <w:r>
              <w:t>1750x950x500</w:t>
            </w:r>
          </w:p>
        </w:tc>
        <w:tc>
          <w:tcPr>
            <w:tcW w:w="5798" w:type="dxa"/>
            <w:vMerge w:val="restart"/>
          </w:tcPr>
          <w:p w:rsidR="00102242" w:rsidRDefault="00102242" w:rsidP="007815FA">
            <w:r>
              <w:rPr>
                <w:noProof/>
                <w:lang w:eastAsia="lv-LV"/>
              </w:rPr>
              <w:drawing>
                <wp:inline distT="0" distB="0" distL="0" distR="0" wp14:anchorId="5DA52FB0" wp14:editId="252356BE">
                  <wp:extent cx="3686175" cy="38862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6175" cy="388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242" w:rsidRDefault="00102242" w:rsidP="007815FA"/>
          <w:p w:rsidR="00102242" w:rsidRPr="00BC5663" w:rsidRDefault="00102242" w:rsidP="007815FA">
            <w:pPr>
              <w:tabs>
                <w:tab w:val="left" w:pos="1875"/>
              </w:tabs>
            </w:pPr>
            <w:r>
              <w:tab/>
            </w:r>
          </w:p>
        </w:tc>
      </w:tr>
      <w:tr w:rsidR="00102242" w:rsidTr="00102242">
        <w:trPr>
          <w:trHeight w:val="276"/>
        </w:trPr>
        <w:tc>
          <w:tcPr>
            <w:tcW w:w="928" w:type="dxa"/>
            <w:vMerge/>
          </w:tcPr>
          <w:p w:rsidR="00102242" w:rsidRDefault="00102242" w:rsidP="007815FA"/>
        </w:tc>
        <w:tc>
          <w:tcPr>
            <w:tcW w:w="1397" w:type="dxa"/>
            <w:vMerge/>
          </w:tcPr>
          <w:p w:rsidR="00102242" w:rsidRDefault="00102242" w:rsidP="007815FA"/>
        </w:tc>
        <w:tc>
          <w:tcPr>
            <w:tcW w:w="2260" w:type="dxa"/>
            <w:vMerge/>
          </w:tcPr>
          <w:p w:rsidR="00102242" w:rsidRDefault="00102242" w:rsidP="007815FA"/>
        </w:tc>
        <w:tc>
          <w:tcPr>
            <w:tcW w:w="1252" w:type="dxa"/>
            <w:vMerge/>
          </w:tcPr>
          <w:p w:rsidR="00102242" w:rsidRDefault="00102242" w:rsidP="007815FA"/>
        </w:tc>
        <w:tc>
          <w:tcPr>
            <w:tcW w:w="1656" w:type="dxa"/>
            <w:vMerge/>
          </w:tcPr>
          <w:p w:rsidR="00102242" w:rsidRDefault="00102242" w:rsidP="007815FA"/>
        </w:tc>
        <w:tc>
          <w:tcPr>
            <w:tcW w:w="5798" w:type="dxa"/>
            <w:vMerge/>
          </w:tcPr>
          <w:p w:rsidR="00102242" w:rsidRDefault="00102242" w:rsidP="007815FA">
            <w:pPr>
              <w:rPr>
                <w:noProof/>
                <w:lang w:eastAsia="lv-LV"/>
              </w:rPr>
            </w:pPr>
          </w:p>
        </w:tc>
      </w:tr>
    </w:tbl>
    <w:p w:rsidR="00BC5663" w:rsidRDefault="00BC5663"/>
    <w:sectPr w:rsidR="00BC5663" w:rsidSect="007815FA">
      <w:pgSz w:w="16838" w:h="11906" w:orient="landscape"/>
      <w:pgMar w:top="1797" w:right="1440" w:bottom="1135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544" w:rsidRDefault="00033544" w:rsidP="007815FA">
      <w:pPr>
        <w:spacing w:after="0" w:line="240" w:lineRule="auto"/>
      </w:pPr>
      <w:r>
        <w:separator/>
      </w:r>
    </w:p>
  </w:endnote>
  <w:endnote w:type="continuationSeparator" w:id="0">
    <w:p w:rsidR="00033544" w:rsidRDefault="00033544" w:rsidP="00781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544" w:rsidRDefault="00033544" w:rsidP="007815FA">
      <w:pPr>
        <w:spacing w:after="0" w:line="240" w:lineRule="auto"/>
      </w:pPr>
      <w:r>
        <w:separator/>
      </w:r>
    </w:p>
  </w:footnote>
  <w:footnote w:type="continuationSeparator" w:id="0">
    <w:p w:rsidR="00033544" w:rsidRDefault="00033544" w:rsidP="007815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663"/>
    <w:rsid w:val="00033544"/>
    <w:rsid w:val="000D0753"/>
    <w:rsid w:val="000E6911"/>
    <w:rsid w:val="00102242"/>
    <w:rsid w:val="00183F72"/>
    <w:rsid w:val="00191060"/>
    <w:rsid w:val="001C6CE5"/>
    <w:rsid w:val="00261346"/>
    <w:rsid w:val="002C2758"/>
    <w:rsid w:val="004D5D0F"/>
    <w:rsid w:val="00612EB9"/>
    <w:rsid w:val="007815FA"/>
    <w:rsid w:val="007D5F9F"/>
    <w:rsid w:val="00B506D0"/>
    <w:rsid w:val="00BC5663"/>
    <w:rsid w:val="00D5235F"/>
    <w:rsid w:val="00EC1511"/>
    <w:rsid w:val="00F5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5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6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815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5FA"/>
  </w:style>
  <w:style w:type="paragraph" w:styleId="Footer">
    <w:name w:val="footer"/>
    <w:basedOn w:val="Normal"/>
    <w:link w:val="FooterChar"/>
    <w:uiPriority w:val="99"/>
    <w:unhideWhenUsed/>
    <w:rsid w:val="007815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15FA"/>
  </w:style>
  <w:style w:type="paragraph" w:customStyle="1" w:styleId="RakstzCharCharRakstzCharCharRakstz">
    <w:name w:val="Rakstz. Char Char Rakstz. Char Char Rakstz."/>
    <w:basedOn w:val="Normal"/>
    <w:rsid w:val="007815F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83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5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6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815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5FA"/>
  </w:style>
  <w:style w:type="paragraph" w:styleId="Footer">
    <w:name w:val="footer"/>
    <w:basedOn w:val="Normal"/>
    <w:link w:val="FooterChar"/>
    <w:uiPriority w:val="99"/>
    <w:unhideWhenUsed/>
    <w:rsid w:val="007815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15FA"/>
  </w:style>
  <w:style w:type="paragraph" w:customStyle="1" w:styleId="RakstzCharCharRakstzCharCharRakstz">
    <w:name w:val="Rakstz. Char Char Rakstz. Char Char Rakstz."/>
    <w:basedOn w:val="Normal"/>
    <w:rsid w:val="007815F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83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389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Elina Krastina</dc:creator>
  <cp:lastModifiedBy>Anzelika Kanberga</cp:lastModifiedBy>
  <cp:revision>13</cp:revision>
  <cp:lastPrinted>2015-04-13T12:56:00Z</cp:lastPrinted>
  <dcterms:created xsi:type="dcterms:W3CDTF">2015-04-13T12:29:00Z</dcterms:created>
  <dcterms:modified xsi:type="dcterms:W3CDTF">2015-04-30T06:20:00Z</dcterms:modified>
</cp:coreProperties>
</file>